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93AEE" w14:textId="77777777" w:rsidR="008975F0" w:rsidRPr="008975F0" w:rsidRDefault="008975F0" w:rsidP="008975F0">
      <w:pPr>
        <w:adjustRightInd w:val="0"/>
        <w:snapToGrid w:val="0"/>
        <w:jc w:val="left"/>
        <w:rPr>
          <w:rFonts w:ascii="Times New Roman" w:hAnsi="Times New Roman" w:cs="Times New Roman"/>
          <w:kern w:val="0"/>
          <w:sz w:val="24"/>
          <w:szCs w:val="24"/>
          <w:lang w:eastAsia="en-US"/>
        </w:rPr>
      </w:pPr>
      <w:r w:rsidRPr="008975F0">
        <w:rPr>
          <w:rFonts w:ascii="Times New Roman" w:hAnsi="Times New Roman" w:cs="Times New Roman"/>
          <w:kern w:val="0"/>
          <w:sz w:val="24"/>
          <w:szCs w:val="24"/>
          <w:lang w:eastAsia="en-US"/>
        </w:rPr>
        <w:t>Supplementary data for</w:t>
      </w:r>
    </w:p>
    <w:p w14:paraId="6072048F" w14:textId="77777777" w:rsidR="008975F0" w:rsidRDefault="008975F0" w:rsidP="00901A41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3E7845E4" w14:textId="77777777" w:rsidR="008975F0" w:rsidRPr="008975F0" w:rsidRDefault="008975F0" w:rsidP="008975F0">
      <w:pPr>
        <w:widowControl/>
        <w:adjustRightInd w:val="0"/>
        <w:snapToGrid w:val="0"/>
        <w:spacing w:beforeLines="50" w:before="156" w:afterLines="50" w:after="156"/>
        <w:jc w:val="left"/>
        <w:rPr>
          <w:rFonts w:ascii="Times New Roman" w:eastAsia="方正大标宋_GBK" w:hAnsi="Times New Roman" w:cs="Times New Roman"/>
          <w:b/>
          <w:bCs/>
          <w:kern w:val="28"/>
          <w:sz w:val="30"/>
          <w:szCs w:val="30"/>
        </w:rPr>
      </w:pPr>
      <w:r w:rsidRPr="008975F0">
        <w:rPr>
          <w:rFonts w:ascii="Times New Roman" w:eastAsia="方正大标宋_GBK" w:hAnsi="Times New Roman" w:cs="Times New Roman"/>
          <w:b/>
          <w:bCs/>
          <w:kern w:val="28"/>
          <w:sz w:val="30"/>
          <w:szCs w:val="30"/>
        </w:rPr>
        <w:t xml:space="preserve">Targeted Genotyping of a Whole-Gene Repertoire by an Ultrahigh-Multiplex and Flexible </w:t>
      </w:r>
      <w:bookmarkStart w:id="0" w:name="OLE_LINK510"/>
      <w:bookmarkStart w:id="1" w:name="OLE_LINK511"/>
      <w:r w:rsidRPr="008975F0">
        <w:rPr>
          <w:rFonts w:ascii="Times New Roman" w:eastAsia="方正大标宋_GBK" w:hAnsi="Times New Roman" w:cs="Times New Roman"/>
          <w:b/>
          <w:bCs/>
          <w:kern w:val="28"/>
          <w:sz w:val="30"/>
          <w:szCs w:val="30"/>
        </w:rPr>
        <w:t>HD-Marker</w:t>
      </w:r>
      <w:bookmarkEnd w:id="0"/>
      <w:bookmarkEnd w:id="1"/>
      <w:r w:rsidRPr="008975F0">
        <w:rPr>
          <w:rFonts w:ascii="Times New Roman" w:eastAsia="方正大标宋_GBK" w:hAnsi="Times New Roman" w:cs="Times New Roman"/>
          <w:b/>
          <w:bCs/>
          <w:kern w:val="28"/>
          <w:sz w:val="30"/>
          <w:szCs w:val="30"/>
        </w:rPr>
        <w:t xml:space="preserve"> Approach</w:t>
      </w:r>
    </w:p>
    <w:p w14:paraId="271E02DD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en-GB"/>
        </w:rPr>
      </w:pP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Pingping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Liu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</w:t>
      </w:r>
      <w:proofErr w:type="gram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,b</w:t>
      </w:r>
      <w:proofErr w:type="spellEnd"/>
      <w:proofErr w:type="gramEnd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,#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Jia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Lv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a,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*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,#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Cen Ma 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Tianqi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Zhang 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Xiaowen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Huang 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Zhihui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Yang 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Lingling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Zhang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a,b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Jingjie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Hu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a,d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Shi Wang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a,b,d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,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Zhenmin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Bao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a,c,d</w:t>
      </w:r>
      <w:proofErr w:type="spellEnd"/>
      <w:r w:rsidRPr="008975F0">
        <w:rPr>
          <w:rFonts w:ascii="Times New Roman" w:eastAsia="宋体" w:hAnsi="Times New Roman" w:cs="Times New Roman"/>
          <w:kern w:val="0"/>
          <w:sz w:val="24"/>
          <w:szCs w:val="24"/>
          <w:vertAlign w:val="superscript"/>
          <w:lang w:eastAsia="en-US"/>
        </w:rPr>
        <w:t>,</w:t>
      </w:r>
      <w:r w:rsidRPr="008975F0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>*</w:t>
      </w:r>
    </w:p>
    <w:p w14:paraId="45609341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</w:pPr>
      <w:r w:rsidRPr="008975F0">
        <w:rPr>
          <w:rFonts w:ascii="Times New Roman" w:eastAsia="宋体" w:hAnsi="Times New Roman" w:cs="Times New Roman"/>
          <w:kern w:val="0"/>
          <w:sz w:val="18"/>
          <w:szCs w:val="24"/>
          <w:vertAlign w:val="superscript"/>
          <w:lang w:val="en-GB"/>
        </w:rPr>
        <w:t>a</w:t>
      </w:r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MOE Key Laboratory of Marine Genetics and Breeding and </w:t>
      </w:r>
      <w:proofErr w:type="spellStart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Sars</w:t>
      </w:r>
      <w:proofErr w:type="spell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-Fang </w:t>
      </w:r>
      <w:proofErr w:type="spellStart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Center</w:t>
      </w:r>
      <w:proofErr w:type="spell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, Ocean University of China, Qingdao 266003, China</w:t>
      </w:r>
    </w:p>
    <w:p w14:paraId="24FDFC95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</w:pPr>
      <w:proofErr w:type="gramStart"/>
      <w:r w:rsidRPr="008975F0">
        <w:rPr>
          <w:rFonts w:ascii="Times New Roman" w:eastAsia="宋体" w:hAnsi="Times New Roman" w:cs="Times New Roman"/>
          <w:kern w:val="0"/>
          <w:sz w:val="18"/>
          <w:szCs w:val="24"/>
          <w:vertAlign w:val="superscript"/>
          <w:lang w:val="en-GB"/>
        </w:rPr>
        <w:t>b</w:t>
      </w:r>
      <w:proofErr w:type="gram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Laboratory for Marine Biology and Biotechnology, Pilot Qingdao National Laboratory for Marine Science and Technology, Qingdao 266237, China</w:t>
      </w:r>
    </w:p>
    <w:p w14:paraId="3ECF9D0C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</w:pPr>
      <w:proofErr w:type="gramStart"/>
      <w:r w:rsidRPr="008975F0">
        <w:rPr>
          <w:rFonts w:ascii="Times New Roman" w:eastAsia="宋体" w:hAnsi="Times New Roman" w:cs="Times New Roman"/>
          <w:kern w:val="0"/>
          <w:sz w:val="18"/>
          <w:szCs w:val="24"/>
          <w:vertAlign w:val="superscript"/>
          <w:lang w:val="en-GB"/>
        </w:rPr>
        <w:t>c</w:t>
      </w:r>
      <w:proofErr w:type="gram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Laboratory for Marine Fisheries Science and Food Production Processes, Pilot Qingdao National Laboratory for Marine Science and Technology, Qingdao 266237, China</w:t>
      </w:r>
    </w:p>
    <w:p w14:paraId="3DC8A2B0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</w:pPr>
      <w:proofErr w:type="gramStart"/>
      <w:r w:rsidRPr="008975F0">
        <w:rPr>
          <w:rFonts w:ascii="Times New Roman" w:eastAsia="宋体" w:hAnsi="Times New Roman" w:cs="Times New Roman"/>
          <w:kern w:val="0"/>
          <w:sz w:val="18"/>
          <w:szCs w:val="24"/>
          <w:vertAlign w:val="superscript"/>
          <w:lang w:val="en-GB"/>
        </w:rPr>
        <w:t>d</w:t>
      </w:r>
      <w:proofErr w:type="gram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Laboratory of Tropical Marine </w:t>
      </w:r>
      <w:proofErr w:type="spellStart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Germplasm</w:t>
      </w:r>
      <w:proofErr w:type="spell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Resources and Breeding Engineering, </w:t>
      </w:r>
      <w:proofErr w:type="spellStart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Sanya</w:t>
      </w:r>
      <w:proofErr w:type="spell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Oceanographic Institution, Ocean University of China, </w:t>
      </w:r>
      <w:proofErr w:type="spellStart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>Sanya</w:t>
      </w:r>
      <w:proofErr w:type="spellEnd"/>
      <w:r w:rsidRPr="008975F0">
        <w:rPr>
          <w:rFonts w:ascii="Times New Roman" w:eastAsia="宋体" w:hAnsi="Times New Roman" w:cs="Times New Roman"/>
          <w:i/>
          <w:kern w:val="0"/>
          <w:sz w:val="18"/>
          <w:szCs w:val="24"/>
          <w:lang w:val="en-GB"/>
        </w:rPr>
        <w:t xml:space="preserve"> 572000, China</w:t>
      </w:r>
    </w:p>
    <w:p w14:paraId="5515FECC" w14:textId="77777777" w:rsidR="008975F0" w:rsidRPr="008975F0" w:rsidRDefault="008975F0" w:rsidP="008975F0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4"/>
          <w:lang w:eastAsia="en-US"/>
        </w:rPr>
      </w:pPr>
    </w:p>
    <w:p w14:paraId="47DCAF2D" w14:textId="77777777" w:rsidR="008975F0" w:rsidRPr="008975F0" w:rsidRDefault="008975F0" w:rsidP="008975F0">
      <w:pPr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</w:pPr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*</w:t>
      </w:r>
      <w:r w:rsidRPr="008975F0">
        <w:rPr>
          <w:rFonts w:ascii="Times New Roman" w:eastAsia="宋体" w:hAnsi="Times New Roman" w:cs="Times New Roman"/>
          <w:b/>
          <w:kern w:val="0"/>
          <w:sz w:val="18"/>
          <w:szCs w:val="18"/>
          <w:lang w:eastAsia="en-US"/>
        </w:rPr>
        <w:t xml:space="preserve"> </w:t>
      </w:r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Corresponding author.</w:t>
      </w:r>
    </w:p>
    <w:p w14:paraId="78392DBB" w14:textId="77777777" w:rsidR="008975F0" w:rsidRPr="008975F0" w:rsidRDefault="008975F0" w:rsidP="008975F0">
      <w:pPr>
        <w:adjustRightInd w:val="0"/>
        <w:snapToGrid w:val="0"/>
        <w:ind w:firstLineChars="100" w:firstLine="180"/>
        <w:jc w:val="left"/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</w:pPr>
      <w:r w:rsidRPr="008975F0">
        <w:rPr>
          <w:rFonts w:ascii="Times New Roman" w:eastAsia="宋体" w:hAnsi="Times New Roman" w:cs="Times New Roman"/>
          <w:i/>
          <w:kern w:val="0"/>
          <w:sz w:val="18"/>
          <w:szCs w:val="18"/>
          <w:lang w:eastAsia="en-US"/>
        </w:rPr>
        <w:t>E-mail address:</w:t>
      </w:r>
      <w:r w:rsidRPr="008975F0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 xml:space="preserve">zmbao@ouc.edu.cn (Z. </w:t>
      </w:r>
      <w:proofErr w:type="spellStart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Bao</w:t>
      </w:r>
      <w:proofErr w:type="spellEnd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), lvjia@ouc.edu.cn (</w:t>
      </w:r>
      <w:proofErr w:type="spellStart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J.Lv</w:t>
      </w:r>
      <w:proofErr w:type="spellEnd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)</w:t>
      </w:r>
    </w:p>
    <w:p w14:paraId="449C5DB6" w14:textId="77777777" w:rsidR="008975F0" w:rsidRPr="008975F0" w:rsidRDefault="008975F0" w:rsidP="008975F0">
      <w:pPr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8975F0">
        <w:rPr>
          <w:rFonts w:ascii="Times New Roman" w:eastAsia="宋体" w:hAnsi="Times New Roman" w:cs="Times New Roman"/>
          <w:kern w:val="0"/>
          <w:sz w:val="18"/>
          <w:szCs w:val="18"/>
          <w:vertAlign w:val="superscript"/>
          <w:lang w:eastAsia="en-US"/>
        </w:rPr>
        <w:t>#</w:t>
      </w:r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 xml:space="preserve"> </w:t>
      </w:r>
      <w:proofErr w:type="gramStart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>These</w:t>
      </w:r>
      <w:proofErr w:type="gramEnd"/>
      <w:r w:rsidRPr="008975F0">
        <w:rPr>
          <w:rFonts w:ascii="Times New Roman" w:eastAsia="宋体" w:hAnsi="Times New Roman" w:cs="Times New Roman"/>
          <w:kern w:val="0"/>
          <w:sz w:val="18"/>
          <w:szCs w:val="18"/>
          <w:lang w:eastAsia="en-US"/>
        </w:rPr>
        <w:t xml:space="preserve"> authors contributed equally to this work.</w:t>
      </w:r>
    </w:p>
    <w:p w14:paraId="1125C23C" w14:textId="77777777" w:rsidR="008975F0" w:rsidRPr="008975F0" w:rsidRDefault="008975F0" w:rsidP="00901A41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18B5CA59" w14:textId="77777777" w:rsidR="00901A41" w:rsidRPr="00FC3D3D" w:rsidRDefault="00901A41" w:rsidP="00901A41">
      <w:pPr>
        <w:widowControl/>
        <w:jc w:val="center"/>
        <w:rPr>
          <w:noProof/>
        </w:rPr>
      </w:pPr>
      <w:r>
        <w:rPr>
          <w:noProof/>
        </w:rPr>
        <w:drawing>
          <wp:inline distT="0" distB="0" distL="0" distR="0" wp14:anchorId="2BE80D9B" wp14:editId="005EB95F">
            <wp:extent cx="4267200" cy="51620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383" cy="516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08639" w14:textId="05EE1348" w:rsidR="00901A41" w:rsidRDefault="00901A41" w:rsidP="00901A41">
      <w:pPr>
        <w:widowControl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2" w:name="_Hlk54600362"/>
      <w:r w:rsidRPr="00FC3D3D">
        <w:rPr>
          <w:rFonts w:ascii="Times New Roman" w:hAnsi="Times New Roman" w:cs="Times New Roman"/>
          <w:b/>
          <w:sz w:val="24"/>
          <w:szCs w:val="24"/>
        </w:rPr>
        <w:lastRenderedPageBreak/>
        <w:t>Fig</w:t>
      </w:r>
      <w:r w:rsidR="0089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C3D3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FC3D3D">
        <w:rPr>
          <w:rFonts w:ascii="Times New Roman" w:hAnsi="Times New Roman" w:cs="Times New Roman"/>
          <w:sz w:val="24"/>
          <w:szCs w:val="24"/>
        </w:rPr>
        <w:t xml:space="preserve">Distribution of SNP markers of </w:t>
      </w:r>
      <w:r>
        <w:rPr>
          <w:rFonts w:ascii="Times New Roman" w:hAnsi="Times New Roman" w:cs="Times New Roman"/>
          <w:sz w:val="24"/>
          <w:szCs w:val="24"/>
        </w:rPr>
        <w:t xml:space="preserve">three </w:t>
      </w:r>
      <w:r w:rsidRPr="00FC3D3D">
        <w:rPr>
          <w:rFonts w:ascii="Times New Roman" w:hAnsi="Times New Roman" w:cs="Times New Roman" w:hint="eastAsia"/>
          <w:sz w:val="24"/>
          <w:szCs w:val="24"/>
        </w:rPr>
        <w:t>multiplex</w:t>
      </w:r>
      <w:r w:rsidRPr="00FC3D3D">
        <w:rPr>
          <w:rFonts w:ascii="Times New Roman" w:hAnsi="Times New Roman" w:cs="Times New Roman"/>
          <w:sz w:val="24"/>
          <w:szCs w:val="24"/>
        </w:rPr>
        <w:t xml:space="preserve"> levels in</w:t>
      </w:r>
      <w:r>
        <w:rPr>
          <w:rFonts w:ascii="Times New Roman" w:hAnsi="Times New Roman" w:cs="Times New Roman"/>
          <w:sz w:val="24"/>
          <w:szCs w:val="24"/>
        </w:rPr>
        <w:t xml:space="preserve"> the genome</w:t>
      </w:r>
      <w:r w:rsidRPr="00FC3D3D">
        <w:rPr>
          <w:rFonts w:ascii="Times New Roman" w:hAnsi="Times New Roman" w:cs="Times New Roman"/>
          <w:sz w:val="24"/>
          <w:szCs w:val="24"/>
        </w:rPr>
        <w:t xml:space="preserve"> </w:t>
      </w:r>
      <w:r w:rsidRPr="00FC3D3D">
        <w:rPr>
          <w:rFonts w:ascii="Times New Roman" w:hAnsi="Times New Roman" w:cs="Times New Roman" w:hint="eastAsia"/>
          <w:sz w:val="24"/>
          <w:szCs w:val="24"/>
        </w:rPr>
        <w:t>(</w:t>
      </w:r>
      <w:r w:rsidRPr="00FC3D3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and genic regions (b) of</w:t>
      </w:r>
      <w:r w:rsidRPr="00FC3D3D">
        <w:rPr>
          <w:rFonts w:ascii="Times New Roman" w:hAnsi="Times New Roman" w:cs="Times New Roman"/>
          <w:sz w:val="24"/>
          <w:szCs w:val="24"/>
        </w:rPr>
        <w:t xml:space="preserve"> </w:t>
      </w:r>
      <w:r w:rsidRPr="00FC3D3D">
        <w:rPr>
          <w:rFonts w:ascii="Times New Roman" w:hAnsi="Times New Roman" w:cs="Times New Roman"/>
          <w:i/>
          <w:sz w:val="24"/>
          <w:szCs w:val="24"/>
        </w:rPr>
        <w:t xml:space="preserve">P. </w:t>
      </w:r>
      <w:proofErr w:type="spellStart"/>
      <w:r w:rsidRPr="00FC3D3D">
        <w:rPr>
          <w:rFonts w:ascii="Times New Roman" w:hAnsi="Times New Roman" w:cs="Times New Roman"/>
          <w:i/>
          <w:sz w:val="24"/>
          <w:szCs w:val="24"/>
        </w:rPr>
        <w:t>yessoensis</w:t>
      </w:r>
      <w:proofErr w:type="spellEnd"/>
      <w:r w:rsidRPr="00FC3D3D">
        <w:rPr>
          <w:rFonts w:ascii="Times New Roman" w:hAnsi="Times New Roman" w:cs="Times New Roman"/>
          <w:i/>
          <w:sz w:val="24"/>
          <w:szCs w:val="24"/>
        </w:rPr>
        <w:t>.</w:t>
      </w:r>
    </w:p>
    <w:p w14:paraId="27C9F849" w14:textId="77777777" w:rsidR="00901A41" w:rsidRPr="008975F0" w:rsidRDefault="00901A41" w:rsidP="00901A41">
      <w:pPr>
        <w:widowControl/>
        <w:jc w:val="left"/>
        <w:rPr>
          <w:rFonts w:ascii="Times New Roman" w:hAnsi="Times New Roman" w:cs="Times New Roman"/>
          <w:i/>
          <w:sz w:val="24"/>
          <w:szCs w:val="24"/>
        </w:rPr>
      </w:pPr>
    </w:p>
    <w:p w14:paraId="0A46D3DD" w14:textId="77777777" w:rsidR="00901A41" w:rsidRPr="00F30943" w:rsidRDefault="00901A41" w:rsidP="00901A41">
      <w:pPr>
        <w:widowControl/>
        <w:jc w:val="center"/>
        <w:rPr>
          <w:rFonts w:ascii="Times New Roman" w:eastAsia="宋体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noProof/>
          <w:color w:val="FF0000"/>
          <w:kern w:val="0"/>
          <w:sz w:val="24"/>
          <w:szCs w:val="24"/>
        </w:rPr>
        <w:drawing>
          <wp:inline distT="0" distB="0" distL="0" distR="0" wp14:anchorId="4CFA1E9E" wp14:editId="32757A94">
            <wp:extent cx="3633470" cy="1530350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153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A7E1E" w14:textId="551F8C87" w:rsidR="00901A41" w:rsidRPr="00AD195B" w:rsidRDefault="00901A41" w:rsidP="0039023E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9A4B4F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F</w:t>
      </w:r>
      <w:r w:rsidRPr="009A4B4F">
        <w:rPr>
          <w:rFonts w:ascii="Times New Roman" w:eastAsia="宋体" w:hAnsi="Times New Roman" w:cs="Times New Roman"/>
          <w:b/>
          <w:kern w:val="0"/>
          <w:sz w:val="24"/>
          <w:szCs w:val="24"/>
        </w:rPr>
        <w:t>ig</w:t>
      </w:r>
      <w:r w:rsidR="008975F0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. </w:t>
      </w:r>
      <w:r w:rsidRPr="009A4B4F">
        <w:rPr>
          <w:rFonts w:ascii="Times New Roman" w:eastAsia="宋体" w:hAnsi="Times New Roman" w:cs="Times New Roman"/>
          <w:b/>
          <w:kern w:val="0"/>
          <w:sz w:val="24"/>
          <w:szCs w:val="24"/>
        </w:rPr>
        <w:t>2.</w:t>
      </w:r>
      <w:r w:rsidRPr="009A4B4F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AD195B">
        <w:rPr>
          <w:rFonts w:ascii="Times New Roman" w:eastAsia="宋体" w:hAnsi="Times New Roman" w:cs="Times New Roman"/>
          <w:kern w:val="0"/>
          <w:sz w:val="24"/>
          <w:szCs w:val="24"/>
        </w:rPr>
        <w:t>Representative gel image of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six library products</w:t>
      </w:r>
      <w:r w:rsidRPr="00AD195B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prepared by </w:t>
      </w:r>
      <w:r w:rsidRPr="00AD195B">
        <w:rPr>
          <w:rFonts w:ascii="Times New Roman" w:eastAsia="宋体" w:hAnsi="Times New Roman" w:cs="Times New Roman"/>
          <w:kern w:val="0"/>
          <w:sz w:val="24"/>
          <w:szCs w:val="24"/>
        </w:rPr>
        <w:t>using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the optimized protocol (strong bands in lanes of 2, 4 and 6) and the original protocol (weak bands in lanes of 1, 3 and 5)</w:t>
      </w:r>
      <w:r w:rsidRPr="00AD195B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  <w:r w:rsidRPr="009A4B4F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</w:p>
    <w:p w14:paraId="11052945" w14:textId="77777777" w:rsidR="00901A41" w:rsidRPr="00B5255E" w:rsidRDefault="00901A41" w:rsidP="00901A41">
      <w:pPr>
        <w:widowControl/>
        <w:jc w:val="left"/>
        <w:rPr>
          <w:rFonts w:ascii="Times New Roman" w:hAnsi="Times New Roman" w:cs="Times New Roman"/>
          <w:i/>
          <w:sz w:val="24"/>
          <w:szCs w:val="24"/>
        </w:rPr>
      </w:pPr>
    </w:p>
    <w:bookmarkEnd w:id="2"/>
    <w:p w14:paraId="0E0CE821" w14:textId="77777777" w:rsidR="00901A41" w:rsidRPr="00FC3D3D" w:rsidRDefault="00901A41" w:rsidP="00901A41">
      <w:pPr>
        <w:widowControl/>
        <w:jc w:val="center"/>
        <w:rPr>
          <w:noProof/>
        </w:rPr>
      </w:pPr>
    </w:p>
    <w:p w14:paraId="2031E5F9" w14:textId="3D3C3574" w:rsidR="00901A41" w:rsidRPr="00FC3D3D" w:rsidRDefault="000741D5" w:rsidP="00901A41">
      <w:pPr>
        <w:widowControl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07BC844D" wp14:editId="69B62CBB">
            <wp:extent cx="5274310" cy="41448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4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4CD6" w14:textId="11061213" w:rsidR="00901A41" w:rsidRDefault="00901A41" w:rsidP="0039023E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FC3D3D">
        <w:rPr>
          <w:rFonts w:ascii="Times New Roman" w:hAnsi="Times New Roman" w:cs="Times New Roman"/>
          <w:b/>
          <w:sz w:val="24"/>
          <w:szCs w:val="24"/>
        </w:rPr>
        <w:t>Fig</w:t>
      </w:r>
      <w:r w:rsidR="0089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C3D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C3D3D">
        <w:rPr>
          <w:rFonts w:ascii="Times New Roman" w:hAnsi="Times New Roman" w:cs="Times New Roman"/>
          <w:sz w:val="24"/>
          <w:szCs w:val="24"/>
        </w:rPr>
        <w:t xml:space="preserve">Dot-plots </w:t>
      </w:r>
      <w:r w:rsidRPr="00FC3D3D">
        <w:rPr>
          <w:rFonts w:ascii="Times New Roman" w:eastAsia="宋体" w:hAnsi="Times New Roman" w:cs="Times New Roman"/>
          <w:sz w:val="24"/>
          <w:szCs w:val="24"/>
        </w:rPr>
        <w:t xml:space="preserve">showing that locus </w:t>
      </w:r>
      <w:r w:rsidRPr="00FC3D3D">
        <w:rPr>
          <w:rFonts w:ascii="Times New Roman" w:hAnsi="Times New Roman" w:cs="Times New Roman"/>
          <w:sz w:val="24"/>
          <w:szCs w:val="24"/>
        </w:rPr>
        <w:t xml:space="preserve">sequencing depths (y-axis) are uncorrelated with </w:t>
      </w:r>
      <w:r w:rsidRPr="00FC3D3D">
        <w:rPr>
          <w:rFonts w:ascii="Times New Roman" w:eastAsia="宋体" w:hAnsi="Times New Roman" w:cs="Times New Roman"/>
          <w:sz w:val="24"/>
          <w:szCs w:val="24"/>
        </w:rPr>
        <w:t>the GC content of target regions (x-axis) for all multiplex levels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14:paraId="64A07D3D" w14:textId="77777777" w:rsidR="00901A41" w:rsidRDefault="00901A41" w:rsidP="00901A41">
      <w:pPr>
        <w:rPr>
          <w:rFonts w:ascii="Times New Roman" w:eastAsia="宋体" w:hAnsi="Times New Roman" w:cs="Times New Roman"/>
          <w:sz w:val="24"/>
          <w:szCs w:val="24"/>
        </w:rPr>
      </w:pPr>
      <w:bookmarkStart w:id="3" w:name="_GoBack"/>
      <w:bookmarkEnd w:id="3"/>
    </w:p>
    <w:p w14:paraId="7BF182A5" w14:textId="77777777" w:rsidR="00901A41" w:rsidRDefault="00901A41" w:rsidP="00901A41">
      <w:pPr>
        <w:rPr>
          <w:rFonts w:ascii="Times New Roman" w:eastAsia="宋体" w:hAnsi="Times New Roman" w:cs="Times New Roman"/>
          <w:sz w:val="24"/>
          <w:szCs w:val="24"/>
        </w:rPr>
      </w:pPr>
    </w:p>
    <w:p w14:paraId="7B2DECF3" w14:textId="77777777" w:rsidR="00901A41" w:rsidRDefault="00901A41" w:rsidP="00901A41">
      <w:pPr>
        <w:rPr>
          <w:rFonts w:ascii="Times New Roman" w:eastAsia="宋体" w:hAnsi="Times New Roman" w:cs="Times New Roman"/>
          <w:sz w:val="24"/>
          <w:szCs w:val="24"/>
        </w:rPr>
      </w:pPr>
    </w:p>
    <w:p w14:paraId="2D3555A9" w14:textId="77777777" w:rsidR="00D7791E" w:rsidRPr="00901A41" w:rsidRDefault="00D7791E"/>
    <w:sectPr w:rsidR="00D7791E" w:rsidRPr="00901A41" w:rsidSect="008975F0">
      <w:headerReference w:type="firs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89DCE" w14:textId="77777777" w:rsidR="00A07209" w:rsidRDefault="00A07209" w:rsidP="008975F0">
      <w:r>
        <w:separator/>
      </w:r>
    </w:p>
  </w:endnote>
  <w:endnote w:type="continuationSeparator" w:id="0">
    <w:p w14:paraId="61D06FCE" w14:textId="77777777" w:rsidR="00A07209" w:rsidRDefault="00A07209" w:rsidP="0089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4929B" w14:textId="77777777" w:rsidR="00A07209" w:rsidRDefault="00A07209" w:rsidP="008975F0">
      <w:r>
        <w:separator/>
      </w:r>
    </w:p>
  </w:footnote>
  <w:footnote w:type="continuationSeparator" w:id="0">
    <w:p w14:paraId="351AD531" w14:textId="77777777" w:rsidR="00A07209" w:rsidRDefault="00A07209" w:rsidP="00897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F4702" w14:textId="3FC473E5" w:rsidR="008975F0" w:rsidRPr="008975F0" w:rsidRDefault="008975F0">
    <w:pPr>
      <w:pStyle w:val="a3"/>
      <w:rPr>
        <w:rFonts w:ascii="Times New Roman" w:hAnsi="Times New Roman" w:cs="Times New Roman"/>
      </w:rPr>
    </w:pPr>
    <w:r w:rsidRPr="008975F0">
      <w:rPr>
        <w:rFonts w:ascii="Times New Roman" w:hAnsi="Times New Roman" w:cs="Times New Roman"/>
      </w:rPr>
      <w:t>Engineering xxx (2021) xxx-xxx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682E"/>
    <w:rsid w:val="000741D5"/>
    <w:rsid w:val="0023682E"/>
    <w:rsid w:val="0039023E"/>
    <w:rsid w:val="008975F0"/>
    <w:rsid w:val="00901A41"/>
    <w:rsid w:val="00A07209"/>
    <w:rsid w:val="00D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634E3"/>
  <w15:chartTrackingRefBased/>
  <w15:docId w15:val="{17D3773E-5224-4DD5-A819-BE502595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A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5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ZSS</cp:lastModifiedBy>
  <cp:revision>5</cp:revision>
  <cp:lastPrinted>2021-06-05T08:12:00Z</cp:lastPrinted>
  <dcterms:created xsi:type="dcterms:W3CDTF">2021-06-05T08:07:00Z</dcterms:created>
  <dcterms:modified xsi:type="dcterms:W3CDTF">2021-12-09T07:11:00Z</dcterms:modified>
</cp:coreProperties>
</file>